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5" w:rsidRDefault="00174395">
      <w:bookmarkStart w:id="0" w:name="_GoBack"/>
      <w:bookmarkEnd w:id="0"/>
      <w:r>
        <w:t>Should Minnesota Divest From Climate-Changing Fossil Fuels?</w:t>
      </w:r>
    </w:p>
    <w:p w:rsidR="002121FF" w:rsidRDefault="001526D6">
      <w:pPr>
        <w:rPr>
          <w:rFonts w:eastAsia="Times New Roman"/>
        </w:rPr>
      </w:pPr>
      <w:r>
        <w:t>Y</w:t>
      </w:r>
      <w:r>
        <w:rPr>
          <w:rFonts w:eastAsia="Times New Roman"/>
        </w:rPr>
        <w:t>ou may have read about St. Paul’s recent (February 2016) </w:t>
      </w:r>
      <w:hyperlink r:id="rId6" w:history="1">
        <w:r>
          <w:rPr>
            <w:rStyle w:val="Hyperlink"/>
            <w:rFonts w:eastAsia="Times New Roman"/>
          </w:rPr>
          <w:t>unanimous resolution on divestment</w:t>
        </w:r>
      </w:hyperlink>
      <w:r>
        <w:rPr>
          <w:rFonts w:eastAsia="Times New Roman"/>
        </w:rPr>
        <w:t xml:space="preserve"> from fossil fuel companies.  </w:t>
      </w:r>
      <w:r w:rsidR="002121FF">
        <w:rPr>
          <w:rFonts w:eastAsia="Times New Roman"/>
        </w:rPr>
        <w:t>Fossil fuel companies will no longer be a part of St Paul pension or other public funds investments.</w:t>
      </w:r>
    </w:p>
    <w:p w:rsidR="002121FF" w:rsidRDefault="001526D6" w:rsidP="002121FF">
      <w:pPr>
        <w:rPr>
          <w:rFonts w:eastAsia="Times New Roman"/>
        </w:rPr>
      </w:pPr>
      <w:r>
        <w:rPr>
          <w:rFonts w:eastAsia="Times New Roman"/>
        </w:rPr>
        <w:t xml:space="preserve">Divestment is an alternative to traditional investment – it means getting rid of stocks, bonds or investment funds that are unethical or morally ambiguous. </w:t>
      </w:r>
      <w:r w:rsidR="002121FF">
        <w:rPr>
          <w:rFonts w:eastAsia="Times New Roman"/>
        </w:rPr>
        <w:t xml:space="preserve"> The fossil fuel divestment movement began in 2012.</w:t>
      </w:r>
      <w:r w:rsidR="00CC7913">
        <w:rPr>
          <w:rFonts w:eastAsia="Times New Roman"/>
        </w:rPr>
        <w:t xml:space="preserve">  Since then, six</w:t>
      </w:r>
      <w:r w:rsidR="002121FF">
        <w:rPr>
          <w:rFonts w:eastAsia="Times New Roman"/>
        </w:rPr>
        <w:t xml:space="preserve"> states have divested as well as</w:t>
      </w:r>
      <w:r w:rsidR="00ED6EEE">
        <w:rPr>
          <w:rFonts w:eastAsia="Times New Roman"/>
        </w:rPr>
        <w:t xml:space="preserve"> more than</w:t>
      </w:r>
      <w:r w:rsidR="002121FF">
        <w:rPr>
          <w:rFonts w:eastAsia="Times New Roman"/>
        </w:rPr>
        <w:t xml:space="preserve"> </w:t>
      </w:r>
      <w:r w:rsidR="00464E7F">
        <w:rPr>
          <w:rFonts w:eastAsia="Times New Roman"/>
        </w:rPr>
        <w:t xml:space="preserve">20 U.S. </w:t>
      </w:r>
      <w:r w:rsidR="002121FF">
        <w:rPr>
          <w:rFonts w:eastAsia="Times New Roman"/>
        </w:rPr>
        <w:t>colleges and universities</w:t>
      </w:r>
      <w:r w:rsidR="00464E7F">
        <w:rPr>
          <w:rFonts w:eastAsia="Times New Roman"/>
        </w:rPr>
        <w:t xml:space="preserve"> and 30 cities (Pew Charitable Trust)</w:t>
      </w:r>
      <w:r w:rsidR="002121FF">
        <w:rPr>
          <w:rFonts w:eastAsia="Times New Roman"/>
        </w:rPr>
        <w:t>.</w:t>
      </w:r>
    </w:p>
    <w:p w:rsidR="002121FF" w:rsidRDefault="00643579" w:rsidP="002121FF">
      <w:pPr>
        <w:rPr>
          <w:rFonts w:eastAsia="Times New Roman"/>
        </w:rPr>
      </w:pPr>
      <w:r>
        <w:rPr>
          <w:rFonts w:eastAsia="Times New Roman"/>
          <w:b/>
        </w:rPr>
        <w:t xml:space="preserve">Divest Invest </w:t>
      </w:r>
      <w:r w:rsidR="001526D6" w:rsidRPr="00CC7913">
        <w:rPr>
          <w:rFonts w:eastAsia="Times New Roman"/>
          <w:b/>
        </w:rPr>
        <w:t>Minnesota</w:t>
      </w:r>
      <w:r w:rsidR="002121FF">
        <w:rPr>
          <w:rFonts w:eastAsia="Times New Roman"/>
        </w:rPr>
        <w:t xml:space="preserve"> is a group of Minnesota public employees and retirees, students, union members, and othe</w:t>
      </w:r>
      <w:r w:rsidR="00CC7913">
        <w:rPr>
          <w:rFonts w:eastAsia="Times New Roman"/>
        </w:rPr>
        <w:t>rs who care about the future.  They are</w:t>
      </w:r>
      <w:r w:rsidR="002121FF">
        <w:rPr>
          <w:rFonts w:eastAsia="Times New Roman"/>
        </w:rPr>
        <w:t xml:space="preserve"> </w:t>
      </w:r>
      <w:r w:rsidR="001526D6">
        <w:rPr>
          <w:rFonts w:eastAsia="Times New Roman"/>
        </w:rPr>
        <w:t xml:space="preserve">asking institutions to divest from the 200 companies that have the most reserves in coal, oil, and gas.  </w:t>
      </w:r>
      <w:r>
        <w:rPr>
          <w:rFonts w:eastAsia="Times New Roman"/>
        </w:rPr>
        <w:t>This group, along with Mn</w:t>
      </w:r>
      <w:r w:rsidR="002121FF">
        <w:rPr>
          <w:rFonts w:eastAsia="Times New Roman"/>
        </w:rPr>
        <w:t xml:space="preserve">350.org, Climate Generation (Will Steger), </w:t>
      </w:r>
      <w:proofErr w:type="spellStart"/>
      <w:r w:rsidR="00567DAA">
        <w:rPr>
          <w:rFonts w:eastAsia="Times New Roman"/>
        </w:rPr>
        <w:t>GoFossilFree</w:t>
      </w:r>
      <w:proofErr w:type="spellEnd"/>
      <w:r w:rsidR="00567DAA">
        <w:rPr>
          <w:rFonts w:eastAsia="Times New Roman"/>
        </w:rPr>
        <w:t xml:space="preserve">, </w:t>
      </w:r>
      <w:r w:rsidR="002121FF">
        <w:rPr>
          <w:rFonts w:eastAsia="Times New Roman"/>
        </w:rPr>
        <w:t>and others are working on a bill with three Minnesota legislators</w:t>
      </w:r>
      <w:r w:rsidR="00CC7913">
        <w:rPr>
          <w:rFonts w:eastAsia="Times New Roman"/>
        </w:rPr>
        <w:t>, which calls for a study by the state to learn what impact (negative, neutral, or positive) divesting would have on state employees’ portfolios</w:t>
      </w:r>
      <w:r w:rsidR="002121FF">
        <w:rPr>
          <w:rFonts w:eastAsia="Times New Roman"/>
        </w:rPr>
        <w:t>.  This bill will be considered during the first legislative session</w:t>
      </w:r>
      <w:r w:rsidR="00CC7913">
        <w:rPr>
          <w:rFonts w:eastAsia="Times New Roman"/>
        </w:rPr>
        <w:t xml:space="preserve">.  </w:t>
      </w:r>
      <w:r w:rsidR="002121FF">
        <w:rPr>
          <w:rFonts w:eastAsia="Times New Roman"/>
        </w:rPr>
        <w:t xml:space="preserve">  </w:t>
      </w:r>
    </w:p>
    <w:p w:rsidR="001526D6" w:rsidRPr="00174395" w:rsidRDefault="001526D6">
      <w:pPr>
        <w:rPr>
          <w:rFonts w:eastAsia="Times New Roman"/>
          <w:b/>
        </w:rPr>
      </w:pPr>
      <w:r>
        <w:rPr>
          <w:rFonts w:eastAsia="Times New Roman"/>
        </w:rPr>
        <w:t>It’s not just a moral and ethical thing to do, it</w:t>
      </w:r>
      <w:r w:rsidR="00174395">
        <w:rPr>
          <w:rFonts w:eastAsia="Times New Roman"/>
        </w:rPr>
        <w:t xml:space="preserve"> may be financially irresponsible</w:t>
      </w:r>
      <w:r w:rsidR="00CC7913">
        <w:rPr>
          <w:rFonts w:eastAsia="Times New Roman"/>
        </w:rPr>
        <w:t xml:space="preserve"> not to</w:t>
      </w:r>
      <w:r w:rsidR="00174395">
        <w:rPr>
          <w:rFonts w:eastAsia="Times New Roman"/>
        </w:rPr>
        <w:t xml:space="preserve">.  </w:t>
      </w:r>
      <w:r w:rsidRPr="00174395">
        <w:rPr>
          <w:rFonts w:eastAsia="Times New Roman"/>
          <w:b/>
        </w:rPr>
        <w:t xml:space="preserve">Stocks in </w:t>
      </w:r>
      <w:r w:rsidR="00CD42AB" w:rsidRPr="00174395">
        <w:rPr>
          <w:rFonts w:eastAsia="Times New Roman"/>
          <w:b/>
        </w:rPr>
        <w:t xml:space="preserve">fossil fuel </w:t>
      </w:r>
      <w:r w:rsidRPr="00174395">
        <w:rPr>
          <w:rFonts w:eastAsia="Times New Roman"/>
          <w:b/>
        </w:rPr>
        <w:t xml:space="preserve">companies have been decreasing, while stocks in renewables have been increasing, according to a study by </w:t>
      </w:r>
      <w:proofErr w:type="spellStart"/>
      <w:r w:rsidRPr="00174395">
        <w:rPr>
          <w:rFonts w:eastAsia="Times New Roman"/>
          <w:b/>
        </w:rPr>
        <w:t>DeLoitte</w:t>
      </w:r>
      <w:proofErr w:type="spellEnd"/>
      <w:r w:rsidRPr="00174395">
        <w:rPr>
          <w:rFonts w:eastAsia="Times New Roman"/>
          <w:b/>
        </w:rPr>
        <w:t>, a financial consulting and auditing firm.  According to that study, 175 oil and gas companies</w:t>
      </w:r>
      <w:r w:rsidR="00CD42AB" w:rsidRPr="00174395">
        <w:rPr>
          <w:rFonts w:eastAsia="Times New Roman"/>
          <w:b/>
        </w:rPr>
        <w:t xml:space="preserve"> (</w:t>
      </w:r>
      <w:r w:rsidRPr="00174395">
        <w:rPr>
          <w:rFonts w:eastAsia="Times New Roman"/>
          <w:b/>
        </w:rPr>
        <w:t>1/3 of oil and gas</w:t>
      </w:r>
      <w:r w:rsidR="002121FF" w:rsidRPr="00174395">
        <w:rPr>
          <w:rFonts w:eastAsia="Times New Roman"/>
          <w:b/>
        </w:rPr>
        <w:t xml:space="preserve"> market</w:t>
      </w:r>
      <w:r w:rsidR="00CD42AB" w:rsidRPr="00174395">
        <w:rPr>
          <w:rFonts w:eastAsia="Times New Roman"/>
          <w:b/>
        </w:rPr>
        <w:t xml:space="preserve">) </w:t>
      </w:r>
      <w:r w:rsidR="002121FF" w:rsidRPr="00174395">
        <w:rPr>
          <w:rFonts w:eastAsia="Times New Roman"/>
          <w:b/>
        </w:rPr>
        <w:t>are at high risk of b</w:t>
      </w:r>
      <w:r w:rsidRPr="00174395">
        <w:rPr>
          <w:rFonts w:eastAsia="Times New Roman"/>
          <w:b/>
        </w:rPr>
        <w:t xml:space="preserve">ankruptcy in 2016.  </w:t>
      </w:r>
    </w:p>
    <w:p w:rsidR="00174395" w:rsidRDefault="00174395">
      <w:r>
        <w:rPr>
          <w:rFonts w:eastAsia="Times New Roman"/>
        </w:rPr>
        <w:t>Some key points:</w:t>
      </w:r>
    </w:p>
    <w:p w:rsidR="00174395" w:rsidRDefault="00174395" w:rsidP="00174395">
      <w:pPr>
        <w:pStyle w:val="ListParagraph"/>
        <w:numPr>
          <w:ilvl w:val="0"/>
          <w:numId w:val="1"/>
        </w:numPr>
      </w:pPr>
      <w:r>
        <w:t>The state currently invests about $2 billion in the top 200 worst fossil fuel companies.</w:t>
      </w:r>
    </w:p>
    <w:p w:rsidR="00174FE2" w:rsidRDefault="00174FE2" w:rsidP="00174395">
      <w:pPr>
        <w:pStyle w:val="ListParagraph"/>
        <w:numPr>
          <w:ilvl w:val="0"/>
          <w:numId w:val="1"/>
        </w:numPr>
      </w:pPr>
      <w:r>
        <w:t>Because of the decline in profitability of energy stocks, public employee pensions are vulnerable to significant financial risk.</w:t>
      </w:r>
    </w:p>
    <w:p w:rsidR="00A2332B" w:rsidRDefault="00174395" w:rsidP="00174395">
      <w:pPr>
        <w:pStyle w:val="ListParagraph"/>
        <w:numPr>
          <w:ilvl w:val="0"/>
          <w:numId w:val="1"/>
        </w:numPr>
      </w:pPr>
      <w:r>
        <w:t xml:space="preserve">If it’s </w:t>
      </w:r>
      <w:r w:rsidR="00A2332B">
        <w:t xml:space="preserve">right to educate students about sustainability and how to decrease their daily impact on the environment, then it’s </w:t>
      </w:r>
      <w:r>
        <w:t xml:space="preserve">wrong to </w:t>
      </w:r>
      <w:r w:rsidR="00A2332B">
        <w:t>invest in companies that are the most responsible for the wreckage.</w:t>
      </w:r>
    </w:p>
    <w:p w:rsidR="00174395" w:rsidRDefault="00A2332B" w:rsidP="00174395">
      <w:pPr>
        <w:pStyle w:val="ListParagraph"/>
        <w:numPr>
          <w:ilvl w:val="0"/>
          <w:numId w:val="1"/>
        </w:numPr>
      </w:pPr>
      <w:r>
        <w:t xml:space="preserve">In 2016, report published exposing documentation from the 1970’s/1980’s that Exxon Mobil scientists warned executives that continuing to burn fossil fuels would lead to changes in the climate.  </w:t>
      </w:r>
    </w:p>
    <w:p w:rsidR="00174395" w:rsidRDefault="00174395" w:rsidP="001103E8">
      <w:pPr>
        <w:pStyle w:val="ListParagraph"/>
        <w:numPr>
          <w:ilvl w:val="0"/>
          <w:numId w:val="1"/>
        </w:numPr>
      </w:pPr>
      <w:r>
        <w:t>Institutions managing over $3.4 trillion in assets have committed to divestment.</w:t>
      </w:r>
    </w:p>
    <w:p w:rsidR="00816049" w:rsidRPr="00816049" w:rsidRDefault="00816049" w:rsidP="00174395">
      <w:pPr>
        <w:pStyle w:val="ListParagraph"/>
        <w:numPr>
          <w:ilvl w:val="0"/>
          <w:numId w:val="1"/>
        </w:numPr>
      </w:pPr>
      <w:r w:rsidRPr="00816049">
        <w:t xml:space="preserve">The New York State Common Retirement Fund (NYS-CRF) lost at least $5.3 billion from their investments in the top 200 coal, oil, and gas companies, according to a new report from Corporate Knights.  New York State’s $189.4 billion pension fund is the third largest in the nation, just following California’s CalPERS and </w:t>
      </w:r>
      <w:proofErr w:type="spellStart"/>
      <w:r w:rsidRPr="00816049">
        <w:t>CalSTRS</w:t>
      </w:r>
      <w:proofErr w:type="spellEnd"/>
      <w:r w:rsidRPr="00816049">
        <w:t>, which are now required by law to divest from coal.</w:t>
      </w:r>
    </w:p>
    <w:p w:rsidR="00174395" w:rsidRDefault="00174395" w:rsidP="00174395">
      <w:pPr>
        <w:pStyle w:val="ListParagraph"/>
        <w:numPr>
          <w:ilvl w:val="0"/>
          <w:numId w:val="1"/>
        </w:numPr>
      </w:pPr>
      <w:r>
        <w:t>Coal stocks (KOL) have plummeted 85% over the last 5 years.</w:t>
      </w:r>
    </w:p>
    <w:p w:rsidR="00174395" w:rsidRDefault="00174395" w:rsidP="00174395">
      <w:pPr>
        <w:pStyle w:val="ListParagraph"/>
        <w:numPr>
          <w:ilvl w:val="0"/>
          <w:numId w:val="1"/>
        </w:numPr>
      </w:pPr>
      <w:r>
        <w:t>Oil and gas stocks (FENY) have declined 29% over the last 5 years.</w:t>
      </w:r>
    </w:p>
    <w:p w:rsidR="00567DAA" w:rsidRDefault="00567DAA" w:rsidP="00174395">
      <w:pPr>
        <w:pStyle w:val="ListParagraph"/>
        <w:numPr>
          <w:ilvl w:val="0"/>
          <w:numId w:val="1"/>
        </w:numPr>
      </w:pPr>
      <w:r>
        <w:t>Rockefeller Brothers Fund and World Council of Churches have divested.</w:t>
      </w:r>
    </w:p>
    <w:p w:rsidR="00174395" w:rsidRDefault="00174395" w:rsidP="00174395">
      <w:pPr>
        <w:pStyle w:val="ListParagraph"/>
        <w:numPr>
          <w:ilvl w:val="0"/>
          <w:numId w:val="1"/>
        </w:numPr>
      </w:pPr>
      <w:r>
        <w:t xml:space="preserve">Studies by the </w:t>
      </w:r>
      <w:proofErr w:type="spellStart"/>
      <w:r>
        <w:t>Aperio</w:t>
      </w:r>
      <w:proofErr w:type="spellEnd"/>
      <w:r>
        <w:t xml:space="preserve"> Group, MSCI, and </w:t>
      </w:r>
      <w:proofErr w:type="spellStart"/>
      <w:r>
        <w:t>Impax</w:t>
      </w:r>
      <w:proofErr w:type="spellEnd"/>
      <w:r>
        <w:t xml:space="preserve"> Asset Management have all shown that divestment has a negligible if not positive impact on portfolio performance.  </w:t>
      </w:r>
    </w:p>
    <w:p w:rsidR="00CC7913" w:rsidRDefault="00CC7913" w:rsidP="00CC7913">
      <w:r>
        <w:lastRenderedPageBreak/>
        <w:t>This information is given as part of a request for support of Century College’s local MSCF chapter to support divestment.  Other teachers</w:t>
      </w:r>
      <w:r w:rsidR="00B866A5">
        <w:t xml:space="preserve"> and public employees</w:t>
      </w:r>
      <w:r>
        <w:t xml:space="preserve"> are presenting this same information to their local union leaders, and the hope is that </w:t>
      </w:r>
      <w:r w:rsidR="00B866A5">
        <w:t>each union will publicly support the passing of the bill to do the study, including M</w:t>
      </w:r>
      <w:r w:rsidR="00174FE2">
        <w:t xml:space="preserve">SCF, TRA, </w:t>
      </w:r>
      <w:proofErr w:type="spellStart"/>
      <w:r w:rsidR="00174FE2">
        <w:t>EdMN</w:t>
      </w:r>
      <w:proofErr w:type="spellEnd"/>
      <w:r w:rsidR="00174FE2">
        <w:t xml:space="preserve">, </w:t>
      </w:r>
      <w:r w:rsidR="00B866A5">
        <w:t xml:space="preserve">AFSCME, </w:t>
      </w:r>
      <w:r w:rsidR="00174FE2">
        <w:t xml:space="preserve">and </w:t>
      </w:r>
      <w:proofErr w:type="spellStart"/>
      <w:r w:rsidR="00AE153B">
        <w:t>MnSCU</w:t>
      </w:r>
      <w:proofErr w:type="spellEnd"/>
      <w:r>
        <w:t xml:space="preserve">. </w:t>
      </w:r>
    </w:p>
    <w:p w:rsidR="00E97AC6" w:rsidRDefault="00E97AC6" w:rsidP="00CC7913">
      <w:r>
        <w:t xml:space="preserve">Resources:  </w:t>
      </w:r>
    </w:p>
    <w:p w:rsidR="00E97AC6" w:rsidRDefault="00E97AC6" w:rsidP="00CC7913">
      <w:r>
        <w:t>divestinvestmn.org</w:t>
      </w:r>
    </w:p>
    <w:p w:rsidR="00E97AC6" w:rsidRDefault="00E97AC6" w:rsidP="00CC7913">
      <w:r>
        <w:t>gofossilfree.org</w:t>
      </w:r>
    </w:p>
    <w:p w:rsidR="00E97AC6" w:rsidRDefault="00E97AC6" w:rsidP="00CC7913">
      <w:r>
        <w:t>mn350.org</w:t>
      </w:r>
    </w:p>
    <w:p w:rsidR="00E97AC6" w:rsidRDefault="00E97AC6" w:rsidP="00CC7913">
      <w:r>
        <w:t>climategen.org</w:t>
      </w:r>
    </w:p>
    <w:sectPr w:rsidR="00E9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9FC"/>
    <w:multiLevelType w:val="hybridMultilevel"/>
    <w:tmpl w:val="28B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D6"/>
    <w:rsid w:val="001526D6"/>
    <w:rsid w:val="00174395"/>
    <w:rsid w:val="00174FE2"/>
    <w:rsid w:val="002121FF"/>
    <w:rsid w:val="00464E7F"/>
    <w:rsid w:val="00567DAA"/>
    <w:rsid w:val="00643579"/>
    <w:rsid w:val="00816049"/>
    <w:rsid w:val="0092111A"/>
    <w:rsid w:val="00A06FA5"/>
    <w:rsid w:val="00A2332B"/>
    <w:rsid w:val="00AE153B"/>
    <w:rsid w:val="00B866A5"/>
    <w:rsid w:val="00CC7913"/>
    <w:rsid w:val="00CD42AB"/>
    <w:rsid w:val="00E14E74"/>
    <w:rsid w:val="00E97AC6"/>
    <w:rsid w:val="00E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6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6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cities.com/2016/02/24/st-paul-to-bar-itself-from-investing-in-fossil-fuel-compan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Thinesen</dc:creator>
  <cp:lastModifiedBy>Darci Stanford</cp:lastModifiedBy>
  <cp:revision>2</cp:revision>
  <dcterms:created xsi:type="dcterms:W3CDTF">2016-03-01T19:54:00Z</dcterms:created>
  <dcterms:modified xsi:type="dcterms:W3CDTF">2016-03-01T19:54:00Z</dcterms:modified>
</cp:coreProperties>
</file>